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C9393" w14:textId="013517A2" w:rsidR="00DD5805" w:rsidRPr="004D74D1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Please follow these instructions when submitting a reimbursement claim</w:t>
      </w:r>
      <w:r w:rsidR="004751DD">
        <w:rPr>
          <w:rFonts w:ascii="Times New Roman" w:eastAsia="Cambria" w:hAnsi="Times New Roman" w:cs="Times New Roman"/>
          <w:sz w:val="21"/>
          <w:szCs w:val="21"/>
          <w:lang w:val="en-US"/>
        </w:rPr>
        <w:t>:</w:t>
      </w:r>
    </w:p>
    <w:p w14:paraId="6AF65188" w14:textId="77777777" w:rsidR="00DD5805" w:rsidRPr="004D74D1" w:rsidRDefault="00DD5805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</w:p>
    <w:p w14:paraId="06A2B43D" w14:textId="77777777" w:rsidR="00DD5805" w:rsidRPr="004D74D1" w:rsidRDefault="00A17641">
      <w:pPr>
        <w:pStyle w:val="berschrift1"/>
        <w:spacing w:before="0" w:after="200"/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</w:pPr>
      <w:bookmarkStart w:id="0" w:name="_vzfuv8i7x6i4" w:colFirst="0" w:colLast="0"/>
      <w:bookmarkEnd w:id="0"/>
      <w:r w:rsidRPr="004D74D1"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  <w:t>1.  Basic Rules:</w:t>
      </w:r>
    </w:p>
    <w:p w14:paraId="4FC737B7" w14:textId="7CC13A5F" w:rsidR="00DD5805" w:rsidRPr="004D74D1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Please keep all </w:t>
      </w:r>
      <w:r w:rsidRPr="00C01312">
        <w:rPr>
          <w:rFonts w:ascii="Times New Roman" w:eastAsia="Cambria" w:hAnsi="Times New Roman" w:cs="Times New Roman"/>
          <w:b/>
          <w:bCs/>
          <w:sz w:val="21"/>
          <w:szCs w:val="21"/>
          <w:lang w:val="en-US"/>
        </w:rPr>
        <w:t>invoices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(not receipts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or booking confirmations; it must say “invoice”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) before submitting your claim.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R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eimbursement will be made upon presentation of invoices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only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. </w:t>
      </w:r>
    </w:p>
    <w:p w14:paraId="28B1472A" w14:textId="77777777" w:rsidR="00DD5805" w:rsidRPr="004D74D1" w:rsidRDefault="00DD5805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</w:p>
    <w:p w14:paraId="3403EE60" w14:textId="77777777" w:rsidR="00DD5805" w:rsidRPr="004D74D1" w:rsidRDefault="00A17641">
      <w:pPr>
        <w:pStyle w:val="berschrift1"/>
        <w:spacing w:before="0" w:after="200"/>
        <w:rPr>
          <w:rFonts w:ascii="Times New Roman" w:eastAsia="Cambria" w:hAnsi="Times New Roman" w:cs="Times New Roman"/>
          <w:b/>
          <w:sz w:val="21"/>
          <w:szCs w:val="21"/>
          <w:lang w:val="en-US"/>
        </w:rPr>
      </w:pPr>
      <w:bookmarkStart w:id="1" w:name="_7ajonxs4j6ob" w:colFirst="0" w:colLast="0"/>
      <w:bookmarkEnd w:id="1"/>
      <w:r w:rsidRPr="004D74D1"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  <w:t>2.  What to submit in a reimbursement claim?</w:t>
      </w:r>
    </w:p>
    <w:p w14:paraId="15DCA3BB" w14:textId="3B23ECB7" w:rsidR="00DD5805" w:rsidRPr="004D74D1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When sending invoices, please send </w:t>
      </w:r>
      <w:r w:rsidRPr="00C01312">
        <w:rPr>
          <w:rFonts w:ascii="Times New Roman" w:eastAsia="Cambria" w:hAnsi="Times New Roman" w:cs="Times New Roman"/>
          <w:b/>
          <w:bCs/>
          <w:sz w:val="21"/>
          <w:szCs w:val="21"/>
          <w:lang w:val="en-US"/>
        </w:rPr>
        <w:t xml:space="preserve">one pdf per </w:t>
      </w:r>
      <w:r w:rsidR="00C01312" w:rsidRPr="00C01312">
        <w:rPr>
          <w:rFonts w:ascii="Times New Roman" w:eastAsia="Cambria" w:hAnsi="Times New Roman" w:cs="Times New Roman"/>
          <w:b/>
          <w:bCs/>
          <w:sz w:val="21"/>
          <w:szCs w:val="21"/>
          <w:lang w:val="en-US"/>
        </w:rPr>
        <w:t>company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. </w:t>
      </w:r>
      <w:r w:rsidR="004D74D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E.g.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r w:rsidR="004D74D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i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f </w:t>
      </w:r>
      <w:r w:rsidR="004751DD">
        <w:rPr>
          <w:rFonts w:ascii="Times New Roman" w:eastAsia="Cambria" w:hAnsi="Times New Roman" w:cs="Times New Roman"/>
          <w:sz w:val="21"/>
          <w:szCs w:val="21"/>
          <w:lang w:val="en-US"/>
        </w:rPr>
        <w:t>you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have two train tickets 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from ÖBB 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(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>outward and return trip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), </w:t>
      </w:r>
      <w:r w:rsidR="004751DD">
        <w:rPr>
          <w:rFonts w:ascii="Times New Roman" w:eastAsia="Cambria" w:hAnsi="Times New Roman" w:cs="Times New Roman"/>
          <w:sz w:val="21"/>
          <w:szCs w:val="21"/>
          <w:lang w:val="en-US"/>
        </w:rPr>
        <w:t>you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will send 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>one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PDF; but if </w:t>
      </w:r>
      <w:r w:rsidR="004751DD">
        <w:rPr>
          <w:rFonts w:ascii="Times New Roman" w:eastAsia="Cambria" w:hAnsi="Times New Roman" w:cs="Times New Roman"/>
          <w:sz w:val="21"/>
          <w:szCs w:val="21"/>
          <w:lang w:val="en-US"/>
        </w:rPr>
        <w:t>you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have one ticket from ÖBB and one from SBB, </w:t>
      </w:r>
      <w:r w:rsidR="004751DD">
        <w:rPr>
          <w:rFonts w:ascii="Times New Roman" w:eastAsia="Cambria" w:hAnsi="Times New Roman" w:cs="Times New Roman"/>
          <w:sz w:val="21"/>
          <w:szCs w:val="21"/>
          <w:lang w:val="en-US"/>
        </w:rPr>
        <w:t>you</w:t>
      </w:r>
      <w:r w:rsidR="00C01312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will send two PDFs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. </w:t>
      </w:r>
    </w:p>
    <w:p w14:paraId="11F01D3D" w14:textId="77777777" w:rsidR="004751DD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Ideally, an invoice is accompanied by other evidence of expenses, such as bank statements, </w:t>
      </w:r>
      <w:r w:rsidRPr="004751DD">
        <w:rPr>
          <w:rFonts w:ascii="Times New Roman" w:eastAsia="Cambria" w:hAnsi="Times New Roman" w:cs="Times New Roman"/>
          <w:sz w:val="21"/>
          <w:szCs w:val="21"/>
          <w:lang w:val="en-US"/>
        </w:rPr>
        <w:t>in the pdf</w:t>
      </w:r>
      <w:r w:rsidR="00C01312" w:rsidRPr="004751DD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of </w:t>
      </w:r>
      <w:r w:rsidR="00C01312" w:rsidRPr="004751DD">
        <w:rPr>
          <w:rFonts w:ascii="Times New Roman" w:eastAsia="Cambria" w:hAnsi="Times New Roman" w:cs="Times New Roman"/>
          <w:b/>
          <w:bCs/>
          <w:sz w:val="21"/>
          <w:szCs w:val="21"/>
          <w:lang w:val="en-US"/>
        </w:rPr>
        <w:t>this</w:t>
      </w:r>
      <w:r w:rsidR="00C01312" w:rsidRPr="004751DD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expense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. </w:t>
      </w:r>
    </w:p>
    <w:p w14:paraId="4C820204" w14:textId="7055CA01" w:rsidR="00DD5805" w:rsidRPr="004D74D1" w:rsidRDefault="004751DD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>
        <w:rPr>
          <w:rFonts w:ascii="Times New Roman" w:eastAsia="Cambria" w:hAnsi="Times New Roman" w:cs="Times New Roman"/>
          <w:sz w:val="21"/>
          <w:szCs w:val="21"/>
          <w:lang w:val="en-US"/>
        </w:rPr>
        <w:t>W</w:t>
      </w:r>
      <w:r w:rsidR="00A1764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hen </w:t>
      </w:r>
      <w:r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you are </w:t>
      </w:r>
      <w:r w:rsidR="00A1764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claiming expenses </w:t>
      </w:r>
      <w:r>
        <w:rPr>
          <w:rFonts w:ascii="Times New Roman" w:eastAsia="Cambria" w:hAnsi="Times New Roman" w:cs="Times New Roman"/>
          <w:sz w:val="21"/>
          <w:szCs w:val="21"/>
          <w:lang w:val="en-US"/>
        </w:rPr>
        <w:t>from</w:t>
      </w:r>
      <w:r w:rsidR="00A1764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countries where </w:t>
      </w:r>
      <w:r w:rsidR="004D74D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E</w:t>
      </w:r>
      <w:r w:rsidR="00A1764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uro is not the official currency</w:t>
      </w:r>
      <w:r>
        <w:rPr>
          <w:rFonts w:ascii="Times New Roman" w:eastAsia="Cambria" w:hAnsi="Times New Roman" w:cs="Times New Roman"/>
          <w:sz w:val="21"/>
          <w:szCs w:val="21"/>
          <w:lang w:val="en-US"/>
        </w:rPr>
        <w:t>,</w:t>
      </w:r>
      <w:r w:rsidR="00A1764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r>
        <w:rPr>
          <w:rFonts w:ascii="Times New Roman" w:eastAsia="Cambria" w:hAnsi="Times New Roman" w:cs="Times New Roman"/>
          <w:sz w:val="21"/>
          <w:szCs w:val="21"/>
          <w:lang w:val="en-US"/>
        </w:rPr>
        <w:t>y</w:t>
      </w:r>
      <w:r w:rsidR="00A1764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our reimbursement may be lower due to exchange rates. To avoid this, please attach the bank statement in the same pdf indicating the actual costs.</w:t>
      </w:r>
    </w:p>
    <w:p w14:paraId="32943F6D" w14:textId="3BCC6AF5" w:rsidR="00DD5805" w:rsidRPr="004D74D1" w:rsidRDefault="00DD5805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</w:p>
    <w:p w14:paraId="7C52089E" w14:textId="77777777" w:rsidR="00DD5805" w:rsidRPr="004D74D1" w:rsidRDefault="00A17641">
      <w:pPr>
        <w:pStyle w:val="berschrift1"/>
        <w:spacing w:before="0" w:after="200"/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  <w:t>3.  What can be reimbursed?</w:t>
      </w:r>
    </w:p>
    <w:p w14:paraId="7221954C" w14:textId="241A05DF" w:rsidR="00DD5805" w:rsidRPr="004D74D1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Only expenses that have been individually approved by the </w:t>
      </w:r>
      <w:r w:rsidR="004D74D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DSE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on the appropriate forms in a timely manner. Unexpected expenses must be 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properly justified to be eligible for reimbursement. </w:t>
      </w:r>
    </w:p>
    <w:p w14:paraId="0CFACB27" w14:textId="77777777" w:rsidR="004751DD" w:rsidRDefault="004751DD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</w:p>
    <w:p w14:paraId="0D698736" w14:textId="782DB80D" w:rsidR="00DD5805" w:rsidRPr="004D74D1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Reimbursement may be requested for the following items:  </w:t>
      </w:r>
    </w:p>
    <w:p w14:paraId="2474ED2C" w14:textId="51CB4C2A" w:rsidR="00DD5805" w:rsidRPr="004D74D1" w:rsidRDefault="00A17641">
      <w:pPr>
        <w:jc w:val="both"/>
        <w:rPr>
          <w:rFonts w:ascii="Times New Roman" w:eastAsia="Cambria" w:hAnsi="Times New Roman" w:cs="Times New Roman"/>
          <w:i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i/>
          <w:sz w:val="21"/>
          <w:szCs w:val="21"/>
          <w:lang w:val="en-US"/>
        </w:rPr>
        <w:t xml:space="preserve">For conference participation </w:t>
      </w:r>
      <w:r w:rsidR="00843DD1">
        <w:rPr>
          <w:rFonts w:ascii="Times New Roman" w:eastAsia="Cambria" w:hAnsi="Times New Roman" w:cs="Times New Roman"/>
          <w:i/>
          <w:sz w:val="21"/>
          <w:szCs w:val="21"/>
          <w:lang w:val="en-US"/>
        </w:rPr>
        <w:t>funds</w:t>
      </w:r>
      <w:r w:rsidRPr="004D74D1">
        <w:rPr>
          <w:rFonts w:ascii="Times New Roman" w:eastAsia="Cambria" w:hAnsi="Times New Roman" w:cs="Times New Roman"/>
          <w:i/>
          <w:sz w:val="21"/>
          <w:szCs w:val="21"/>
          <w:lang w:val="en-US"/>
        </w:rPr>
        <w:t xml:space="preserve"> and external research stays </w:t>
      </w:r>
      <w:r w:rsidR="004751DD">
        <w:rPr>
          <w:rFonts w:ascii="Times New Roman" w:eastAsia="Cambria" w:hAnsi="Times New Roman" w:cs="Times New Roman"/>
          <w:i/>
          <w:sz w:val="21"/>
          <w:szCs w:val="21"/>
          <w:lang w:val="en-US"/>
        </w:rPr>
        <w:t>of</w:t>
      </w:r>
      <w:r w:rsidRPr="004D74D1">
        <w:rPr>
          <w:rFonts w:ascii="Times New Roman" w:eastAsia="Cambria" w:hAnsi="Times New Roman" w:cs="Times New Roman"/>
          <w:i/>
          <w:sz w:val="21"/>
          <w:szCs w:val="21"/>
          <w:lang w:val="en-US"/>
        </w:rPr>
        <w:t xml:space="preserve"> </w:t>
      </w:r>
      <w:r w:rsidR="004D74D1" w:rsidRPr="004D74D1">
        <w:rPr>
          <w:rFonts w:ascii="Times New Roman" w:eastAsia="Cambria" w:hAnsi="Times New Roman" w:cs="Times New Roman"/>
          <w:i/>
          <w:sz w:val="21"/>
          <w:szCs w:val="21"/>
          <w:lang w:val="en-US"/>
        </w:rPr>
        <w:t>DSE</w:t>
      </w:r>
      <w:r w:rsidRPr="004D74D1">
        <w:rPr>
          <w:rFonts w:ascii="Times New Roman" w:eastAsia="Cambria" w:hAnsi="Times New Roman" w:cs="Times New Roman"/>
          <w:i/>
          <w:sz w:val="21"/>
          <w:szCs w:val="21"/>
          <w:lang w:val="en-US"/>
        </w:rPr>
        <w:t xml:space="preserve"> </w:t>
      </w:r>
      <w:r w:rsidR="004751DD">
        <w:rPr>
          <w:rFonts w:ascii="Times New Roman" w:eastAsia="Cambria" w:hAnsi="Times New Roman" w:cs="Times New Roman"/>
          <w:i/>
          <w:sz w:val="21"/>
          <w:szCs w:val="21"/>
          <w:lang w:val="en-US"/>
        </w:rPr>
        <w:t>fellows</w:t>
      </w:r>
      <w:r w:rsidRPr="004D74D1">
        <w:rPr>
          <w:rFonts w:ascii="Times New Roman" w:eastAsia="Cambria" w:hAnsi="Times New Roman" w:cs="Times New Roman"/>
          <w:i/>
          <w:sz w:val="21"/>
          <w:szCs w:val="21"/>
          <w:lang w:val="en-US"/>
        </w:rPr>
        <w:t xml:space="preserve">: </w:t>
      </w:r>
    </w:p>
    <w:p w14:paraId="34BB808F" w14:textId="77777777" w:rsidR="00DD5805" w:rsidRPr="004D74D1" w:rsidRDefault="00A17641">
      <w:pPr>
        <w:numPr>
          <w:ilvl w:val="0"/>
          <w:numId w:val="5"/>
        </w:num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Train, bus, and airfare (not first or executive class)</w:t>
      </w:r>
    </w:p>
    <w:p w14:paraId="183FC40B" w14:textId="77777777" w:rsidR="00DD5805" w:rsidRPr="004D74D1" w:rsidRDefault="00A17641">
      <w:pPr>
        <w:numPr>
          <w:ilvl w:val="0"/>
          <w:numId w:val="5"/>
        </w:num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Accommodation (good value is always expected)</w:t>
      </w:r>
    </w:p>
    <w:p w14:paraId="6150A885" w14:textId="77777777" w:rsidR="00DD5805" w:rsidRPr="004D74D1" w:rsidRDefault="00A17641">
      <w:pPr>
        <w:numPr>
          <w:ilvl w:val="0"/>
          <w:numId w:val="5"/>
        </w:num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Public transportation (reimbursement of taxi fares must be properly justified)</w:t>
      </w:r>
    </w:p>
    <w:p w14:paraId="6E5DDDF1" w14:textId="56B2F5D6" w:rsidR="00DD5805" w:rsidRPr="004D74D1" w:rsidRDefault="00A17641">
      <w:pPr>
        <w:numPr>
          <w:ilvl w:val="0"/>
          <w:numId w:val="5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 xml:space="preserve">Conference </w:t>
      </w:r>
      <w:r w:rsidR="004751DD">
        <w:rPr>
          <w:rFonts w:ascii="Times New Roman" w:eastAsia="Cambria" w:hAnsi="Times New Roman" w:cs="Times New Roman"/>
          <w:sz w:val="21"/>
          <w:szCs w:val="21"/>
        </w:rPr>
        <w:t>f</w:t>
      </w:r>
      <w:r w:rsidRPr="004D74D1">
        <w:rPr>
          <w:rFonts w:ascii="Times New Roman" w:eastAsia="Cambria" w:hAnsi="Times New Roman" w:cs="Times New Roman"/>
          <w:sz w:val="21"/>
          <w:szCs w:val="21"/>
        </w:rPr>
        <w:t>ees</w:t>
      </w:r>
    </w:p>
    <w:p w14:paraId="22184869" w14:textId="77777777" w:rsidR="00DD5805" w:rsidRPr="004D74D1" w:rsidRDefault="00A17641">
      <w:pPr>
        <w:jc w:val="both"/>
        <w:rPr>
          <w:rFonts w:ascii="Times New Roman" w:eastAsia="Cambria" w:hAnsi="Times New Roman" w:cs="Times New Roman"/>
          <w:i/>
          <w:sz w:val="21"/>
          <w:szCs w:val="21"/>
        </w:rPr>
      </w:pPr>
      <w:r w:rsidRPr="004D74D1">
        <w:rPr>
          <w:rFonts w:ascii="Times New Roman" w:eastAsia="Cambria" w:hAnsi="Times New Roman" w:cs="Times New Roman"/>
          <w:i/>
          <w:sz w:val="21"/>
          <w:szCs w:val="21"/>
        </w:rPr>
        <w:t>For internal events*:</w:t>
      </w:r>
    </w:p>
    <w:p w14:paraId="189EA051" w14:textId="77777777" w:rsidR="00DD5805" w:rsidRPr="004D74D1" w:rsidRDefault="00A17641">
      <w:pPr>
        <w:numPr>
          <w:ilvl w:val="0"/>
          <w:numId w:val="1"/>
        </w:num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Guest speakers (travel, </w:t>
      </w:r>
      <w:proofErr w:type="gramStart"/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transportation</w:t>
      </w:r>
      <w:proofErr w:type="gramEnd"/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and accommodation)</w:t>
      </w:r>
    </w:p>
    <w:p w14:paraId="1878F16F" w14:textId="77777777" w:rsidR="00DD5805" w:rsidRPr="004D74D1" w:rsidRDefault="00A17641">
      <w:pPr>
        <w:numPr>
          <w:ilvl w:val="0"/>
          <w:numId w:val="1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>Snacks and drinks</w:t>
      </w:r>
    </w:p>
    <w:p w14:paraId="72D2F707" w14:textId="74EA09C7" w:rsidR="00DD5805" w:rsidRPr="004D74D1" w:rsidRDefault="00A17641">
      <w:pPr>
        <w:numPr>
          <w:ilvl w:val="0"/>
          <w:numId w:val="1"/>
        </w:num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Catering, dinner, lunch</w:t>
      </w:r>
    </w:p>
    <w:p w14:paraId="225BC13B" w14:textId="77777777" w:rsidR="00DD5805" w:rsidRPr="004D74D1" w:rsidRDefault="00A17641">
      <w:pPr>
        <w:numPr>
          <w:ilvl w:val="0"/>
          <w:numId w:val="1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>Fees</w:t>
      </w:r>
    </w:p>
    <w:p w14:paraId="3510A750" w14:textId="77777777" w:rsidR="00DD5805" w:rsidRPr="004D74D1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* Organizers are responsible for keeping the rooms where the events are held clean.</w:t>
      </w:r>
    </w:p>
    <w:p w14:paraId="5AEF685A" w14:textId="77777777" w:rsidR="00DD5805" w:rsidRPr="004D74D1" w:rsidRDefault="00DD5805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</w:p>
    <w:p w14:paraId="2D8318B1" w14:textId="77777777" w:rsidR="00DD5805" w:rsidRPr="004D74D1" w:rsidRDefault="00A17641">
      <w:pPr>
        <w:pStyle w:val="berschrift1"/>
        <w:spacing w:before="0" w:after="200"/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</w:pPr>
      <w:bookmarkStart w:id="2" w:name="_erd2wyyt3pkv" w:colFirst="0" w:colLast="0"/>
      <w:bookmarkEnd w:id="2"/>
      <w:r w:rsidRPr="004D74D1"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  <w:t>4.  How to reimburse external speakers?</w:t>
      </w:r>
    </w:p>
    <w:p w14:paraId="19570988" w14:textId="79823FF8" w:rsidR="00DD5805" w:rsidRPr="004D74D1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Organizers must fill out a FIN/K2 form when claiming reimbursement for invited speakers. Please submit one </w:t>
      </w:r>
      <w:r w:rsidR="00892F3F">
        <w:rPr>
          <w:rFonts w:ascii="Times New Roman" w:eastAsia="Cambria" w:hAnsi="Times New Roman" w:cs="Times New Roman"/>
          <w:sz w:val="21"/>
          <w:szCs w:val="21"/>
          <w:lang w:val="en-US"/>
        </w:rPr>
        <w:t>PDF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with the FIN/K2 form and </w:t>
      </w:r>
      <w:r w:rsidR="00892F3F" w:rsidRPr="00892F3F">
        <w:rPr>
          <w:rFonts w:ascii="Times New Roman" w:eastAsia="Cambria" w:hAnsi="Times New Roman" w:cs="Times New Roman"/>
          <w:i/>
          <w:iCs/>
          <w:sz w:val="21"/>
          <w:szCs w:val="21"/>
          <w:lang w:val="en-US"/>
        </w:rPr>
        <w:t>either</w:t>
      </w:r>
      <w:r w:rsidR="00892F3F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additional PDFs 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with the invoices</w:t>
      </w:r>
      <w:r w:rsidR="00892F3F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as described (see 2.) </w:t>
      </w:r>
      <w:r w:rsidR="00892F3F" w:rsidRPr="00892F3F">
        <w:rPr>
          <w:rFonts w:ascii="Times New Roman" w:eastAsia="Cambria" w:hAnsi="Times New Roman" w:cs="Times New Roman"/>
          <w:i/>
          <w:iCs/>
          <w:sz w:val="21"/>
          <w:szCs w:val="21"/>
          <w:lang w:val="en-US"/>
        </w:rPr>
        <w:t>or</w:t>
      </w:r>
      <w:r w:rsidR="00892F3F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fill out only the “fee” (e.g. as honorary) in the FIN/K2 form.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Leave unfilled the organizational unit information (p.1) and p.4 in 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the FIN/K2 form. Ask the guest to complete the form and sign it on p.3.</w:t>
      </w:r>
    </w:p>
    <w:p w14:paraId="3B1567F8" w14:textId="77777777" w:rsidR="00DD5805" w:rsidRPr="004D74D1" w:rsidRDefault="00DD5805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</w:p>
    <w:p w14:paraId="3F426C76" w14:textId="77777777" w:rsidR="00DD5805" w:rsidRPr="004D74D1" w:rsidRDefault="00A17641">
      <w:pPr>
        <w:pStyle w:val="berschrift1"/>
        <w:spacing w:before="0" w:after="200"/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</w:pPr>
      <w:bookmarkStart w:id="3" w:name="_ck2e7j10tr33" w:colFirst="0" w:colLast="0"/>
      <w:bookmarkEnd w:id="3"/>
      <w:r w:rsidRPr="004D74D1">
        <w:rPr>
          <w:rFonts w:ascii="Times New Roman" w:eastAsia="Cambria" w:hAnsi="Times New Roman" w:cs="Times New Roman"/>
          <w:b/>
          <w:color w:val="073763"/>
          <w:sz w:val="21"/>
          <w:szCs w:val="21"/>
          <w:lang w:val="en-US"/>
        </w:rPr>
        <w:t>5.  How to submit reimbursement claims?</w:t>
      </w:r>
    </w:p>
    <w:p w14:paraId="45217322" w14:textId="749104C2" w:rsidR="00DD5805" w:rsidRPr="004D74D1" w:rsidRDefault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Email the </w:t>
      </w:r>
      <w:r w:rsidR="00892F3F">
        <w:rPr>
          <w:rFonts w:ascii="Times New Roman" w:eastAsia="Cambria" w:hAnsi="Times New Roman" w:cs="Times New Roman"/>
          <w:sz w:val="21"/>
          <w:szCs w:val="21"/>
          <w:lang w:val="en-US"/>
        </w:rPr>
        <w:t>PDFs (invoices)</w:t>
      </w: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along with the approved form to </w:t>
      </w:r>
      <w:hyperlink r:id="rId7" w:history="1">
        <w:r w:rsidR="004D74D1" w:rsidRPr="004D74D1">
          <w:rPr>
            <w:rStyle w:val="Hyperlink"/>
            <w:rFonts w:ascii="Times New Roman" w:eastAsia="Cambria" w:hAnsi="Times New Roman" w:cs="Times New Roman"/>
            <w:sz w:val="21"/>
            <w:szCs w:val="21"/>
            <w:lang w:val="en-US"/>
          </w:rPr>
          <w:t>dse@univie.ac.at</w:t>
        </w:r>
      </w:hyperlink>
      <w:r w:rsidR="00892F3F">
        <w:rPr>
          <w:rFonts w:ascii="Times New Roman" w:eastAsia="Cambria" w:hAnsi="Times New Roman" w:cs="Times New Roman"/>
          <w:sz w:val="21"/>
          <w:szCs w:val="21"/>
          <w:lang w:val="en-US"/>
        </w:rPr>
        <w:t>. Within the email, provide information if you are working at the University of Vienna or not.</w:t>
      </w:r>
    </w:p>
    <w:p w14:paraId="462B7E27" w14:textId="77777777" w:rsidR="00892F3F" w:rsidRDefault="00892F3F" w:rsidP="00A17641">
      <w:pPr>
        <w:jc w:val="both"/>
        <w:rPr>
          <w:rFonts w:ascii="Times New Roman" w:eastAsia="Cambria" w:hAnsi="Times New Roman" w:cs="Times New Roman"/>
          <w:sz w:val="21"/>
          <w:szCs w:val="21"/>
        </w:rPr>
      </w:pPr>
    </w:p>
    <w:p w14:paraId="07792EAA" w14:textId="724A0AF0" w:rsidR="00DD5805" w:rsidRPr="004D74D1" w:rsidRDefault="00892F3F" w:rsidP="00A17641">
      <w:p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>
        <w:rPr>
          <w:rFonts w:ascii="Times New Roman" w:eastAsia="Cambria" w:hAnsi="Times New Roman" w:cs="Times New Roman"/>
          <w:sz w:val="21"/>
          <w:szCs w:val="21"/>
          <w:lang w:val="en-US"/>
        </w:rPr>
        <w:t>As to b</w:t>
      </w:r>
      <w:r w:rsidR="00A17641"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ank account details: State the Bank country</w:t>
      </w:r>
    </w:p>
    <w:p w14:paraId="4EFFED6C" w14:textId="5E2FF0BF" w:rsidR="00DD5805" w:rsidRPr="004D74D1" w:rsidRDefault="00A17641">
      <w:pPr>
        <w:jc w:val="both"/>
        <w:rPr>
          <w:rFonts w:ascii="Times New Roman" w:eastAsia="Cambria" w:hAnsi="Times New Roman" w:cs="Times New Roman"/>
          <w:i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i/>
          <w:sz w:val="21"/>
          <w:szCs w:val="21"/>
          <w:lang w:val="en-US"/>
        </w:rPr>
        <w:t xml:space="preserve">For EU Banks: </w:t>
      </w:r>
    </w:p>
    <w:p w14:paraId="4B4434E1" w14:textId="77777777" w:rsidR="00DD5805" w:rsidRPr="004D74D1" w:rsidRDefault="00A17641">
      <w:pPr>
        <w:numPr>
          <w:ilvl w:val="0"/>
          <w:numId w:val="6"/>
        </w:numPr>
        <w:jc w:val="both"/>
        <w:rPr>
          <w:rFonts w:ascii="Times New Roman" w:eastAsia="Cambria" w:hAnsi="Times New Roman" w:cs="Times New Roman"/>
          <w:sz w:val="21"/>
          <w:szCs w:val="21"/>
          <w:lang w:val="en-US"/>
        </w:rPr>
      </w:pPr>
      <w:r w:rsidRPr="004D74D1">
        <w:rPr>
          <w:rFonts w:ascii="Times New Roman" w:eastAsia="Cambria" w:hAnsi="Times New Roman" w:cs="Times New Roman"/>
          <w:sz w:val="21"/>
          <w:szCs w:val="21"/>
          <w:lang w:val="en-US"/>
        </w:rPr>
        <w:t>Account holder name (as stated in the card)</w:t>
      </w:r>
    </w:p>
    <w:p w14:paraId="12AD841E" w14:textId="77777777" w:rsidR="00DD5805" w:rsidRPr="004D74D1" w:rsidRDefault="00A17641">
      <w:pPr>
        <w:numPr>
          <w:ilvl w:val="0"/>
          <w:numId w:val="6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>Banking institution</w:t>
      </w:r>
    </w:p>
    <w:p w14:paraId="25B2275A" w14:textId="77777777" w:rsidR="00DD5805" w:rsidRPr="004D74D1" w:rsidRDefault="00A17641">
      <w:pPr>
        <w:numPr>
          <w:ilvl w:val="0"/>
          <w:numId w:val="6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>IBAN</w:t>
      </w:r>
    </w:p>
    <w:p w14:paraId="3E9C60DE" w14:textId="77777777" w:rsidR="00DD5805" w:rsidRPr="004D74D1" w:rsidRDefault="00A17641">
      <w:pPr>
        <w:numPr>
          <w:ilvl w:val="0"/>
          <w:numId w:val="6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>BIC</w:t>
      </w:r>
    </w:p>
    <w:p w14:paraId="103CEED5" w14:textId="77777777" w:rsidR="00DD5805" w:rsidRPr="004D74D1" w:rsidRDefault="00A17641">
      <w:pPr>
        <w:jc w:val="both"/>
        <w:rPr>
          <w:rFonts w:ascii="Times New Roman" w:eastAsia="Cambria" w:hAnsi="Times New Roman" w:cs="Times New Roman"/>
          <w:i/>
          <w:sz w:val="21"/>
          <w:szCs w:val="21"/>
        </w:rPr>
      </w:pPr>
      <w:r w:rsidRPr="004D74D1">
        <w:rPr>
          <w:rFonts w:ascii="Times New Roman" w:eastAsia="Cambria" w:hAnsi="Times New Roman" w:cs="Times New Roman"/>
          <w:i/>
          <w:sz w:val="21"/>
          <w:szCs w:val="21"/>
        </w:rPr>
        <w:t>For non-EU Banks:</w:t>
      </w:r>
    </w:p>
    <w:p w14:paraId="0CA30E1D" w14:textId="77777777" w:rsidR="00DD5805" w:rsidRPr="004D74D1" w:rsidRDefault="00A17641">
      <w:pPr>
        <w:numPr>
          <w:ilvl w:val="0"/>
          <w:numId w:val="4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 xml:space="preserve">Account holder </w:t>
      </w:r>
    </w:p>
    <w:p w14:paraId="666132DE" w14:textId="77777777" w:rsidR="00DD5805" w:rsidRPr="004D74D1" w:rsidRDefault="00A17641">
      <w:pPr>
        <w:numPr>
          <w:ilvl w:val="0"/>
          <w:numId w:val="4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>Bank account number</w:t>
      </w:r>
    </w:p>
    <w:p w14:paraId="39E961AA" w14:textId="77777777" w:rsidR="00DD5805" w:rsidRPr="004D74D1" w:rsidRDefault="00A17641">
      <w:pPr>
        <w:numPr>
          <w:ilvl w:val="0"/>
          <w:numId w:val="4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>Banking institution</w:t>
      </w:r>
    </w:p>
    <w:p w14:paraId="495489A1" w14:textId="77777777" w:rsidR="00DD5805" w:rsidRDefault="00A17641">
      <w:pPr>
        <w:numPr>
          <w:ilvl w:val="0"/>
          <w:numId w:val="4"/>
        </w:numPr>
        <w:jc w:val="both"/>
        <w:rPr>
          <w:rFonts w:ascii="Times New Roman" w:eastAsia="Cambria" w:hAnsi="Times New Roman" w:cs="Times New Roman"/>
          <w:sz w:val="21"/>
          <w:szCs w:val="21"/>
        </w:rPr>
      </w:pPr>
      <w:r w:rsidRPr="004D74D1">
        <w:rPr>
          <w:rFonts w:ascii="Times New Roman" w:eastAsia="Cambria" w:hAnsi="Times New Roman" w:cs="Times New Roman"/>
          <w:sz w:val="21"/>
          <w:szCs w:val="21"/>
        </w:rPr>
        <w:t>Bank code/BIC/routing number</w:t>
      </w:r>
    </w:p>
    <w:p w14:paraId="40BBDB4B" w14:textId="77777777" w:rsidR="004751DD" w:rsidRDefault="004751DD" w:rsidP="004751DD">
      <w:pPr>
        <w:jc w:val="both"/>
        <w:rPr>
          <w:rFonts w:ascii="Times New Roman" w:eastAsia="Cambria" w:hAnsi="Times New Roman" w:cs="Times New Roman"/>
          <w:sz w:val="21"/>
          <w:szCs w:val="21"/>
        </w:rPr>
      </w:pPr>
    </w:p>
    <w:p w14:paraId="714B55EF" w14:textId="6E4CA3D6" w:rsidR="004751DD" w:rsidRPr="004D74D1" w:rsidRDefault="004751DD" w:rsidP="004751DD">
      <w:pPr>
        <w:jc w:val="both"/>
        <w:rPr>
          <w:rFonts w:ascii="Times New Roman" w:eastAsia="Cambria" w:hAnsi="Times New Roman" w:cs="Times New Roman"/>
          <w:sz w:val="21"/>
          <w:szCs w:val="21"/>
        </w:rPr>
      </w:pPr>
      <w:r>
        <w:rPr>
          <w:rFonts w:ascii="Times New Roman" w:eastAsia="Cambria" w:hAnsi="Times New Roman" w:cs="Times New Roman"/>
          <w:sz w:val="21"/>
          <w:szCs w:val="21"/>
        </w:rPr>
        <w:t xml:space="preserve">Note that for any reimbursement claim, </w:t>
      </w:r>
      <w:r w:rsidR="00D253D2">
        <w:rPr>
          <w:rFonts w:ascii="Times New Roman" w:eastAsia="Cambria" w:hAnsi="Times New Roman" w:cs="Times New Roman"/>
          <w:sz w:val="21"/>
          <w:szCs w:val="21"/>
        </w:rPr>
        <w:t xml:space="preserve">the FöP must have been passed, </w:t>
      </w:r>
      <w:r w:rsidRPr="00892F3F">
        <w:rPr>
          <w:rFonts w:ascii="Times New Roman" w:eastAsia="Cambria" w:hAnsi="Times New Roman" w:cs="Times New Roman"/>
          <w:b/>
          <w:bCs/>
          <w:sz w:val="21"/>
          <w:szCs w:val="21"/>
        </w:rPr>
        <w:t xml:space="preserve">all annual reports </w:t>
      </w:r>
      <w:r>
        <w:rPr>
          <w:rFonts w:ascii="Times New Roman" w:eastAsia="Cambria" w:hAnsi="Times New Roman" w:cs="Times New Roman"/>
          <w:sz w:val="21"/>
          <w:szCs w:val="21"/>
        </w:rPr>
        <w:t>have to be properly submitted</w:t>
      </w:r>
      <w:r w:rsidR="00D253D2">
        <w:rPr>
          <w:rFonts w:ascii="Times New Roman" w:eastAsia="Cambria" w:hAnsi="Times New Roman" w:cs="Times New Roman"/>
          <w:sz w:val="21"/>
          <w:szCs w:val="21"/>
        </w:rPr>
        <w:t>, and at least one TAC meeting per year has to take place. DSE funding is available for 3 years from the FöP.</w:t>
      </w:r>
    </w:p>
    <w:sectPr w:rsidR="004751DD" w:rsidRPr="004D74D1" w:rsidSect="00141EA6">
      <w:headerReference w:type="default" r:id="rId8"/>
      <w:pgSz w:w="16834" w:h="11909" w:orient="landscape"/>
      <w:pgMar w:top="1972" w:right="1077" w:bottom="894" w:left="1440" w:header="642" w:footer="720" w:gutter="0"/>
      <w:pgNumType w:start="1"/>
      <w:cols w:num="3" w:space="720" w:equalWidth="0">
        <w:col w:w="4172" w:space="720"/>
        <w:col w:w="4172" w:space="720"/>
        <w:col w:w="4108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4DC8B" w14:textId="77777777" w:rsidR="00761DD8" w:rsidRDefault="00761DD8">
      <w:pPr>
        <w:spacing w:line="240" w:lineRule="auto"/>
      </w:pPr>
      <w:r>
        <w:separator/>
      </w:r>
    </w:p>
  </w:endnote>
  <w:endnote w:type="continuationSeparator" w:id="0">
    <w:p w14:paraId="611687B4" w14:textId="77777777" w:rsidR="00761DD8" w:rsidRDefault="00761D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fair Display">
    <w:panose1 w:val="00000500000000000000"/>
    <w:charset w:val="4D"/>
    <w:family w:val="auto"/>
    <w:pitch w:val="variable"/>
    <w:sig w:usb0="20000207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4723C" w14:textId="77777777" w:rsidR="00761DD8" w:rsidRDefault="00761DD8">
      <w:pPr>
        <w:spacing w:line="240" w:lineRule="auto"/>
      </w:pPr>
      <w:r>
        <w:separator/>
      </w:r>
    </w:p>
  </w:footnote>
  <w:footnote w:type="continuationSeparator" w:id="0">
    <w:p w14:paraId="79681A04" w14:textId="77777777" w:rsidR="00761DD8" w:rsidRDefault="00761D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D007" w14:textId="080F52CA" w:rsidR="00141EA6" w:rsidRPr="00141EA6" w:rsidRDefault="00141EA6" w:rsidP="00141EA6">
    <w:pPr>
      <w:spacing w:line="240" w:lineRule="auto"/>
      <w:ind w:right="62"/>
      <w:contextualSpacing/>
      <w:rPr>
        <w:rFonts w:ascii="Times New Roman" w:eastAsia="Playfair Display" w:hAnsi="Times New Roman" w:cs="Times New Roman"/>
        <w:b/>
        <w:bCs/>
        <w:color w:val="005EA3"/>
        <w:sz w:val="44"/>
        <w:szCs w:val="44"/>
        <w:lang w:val="en-US"/>
      </w:rPr>
    </w:pPr>
    <w:r>
      <w:rPr>
        <w:rFonts w:ascii="Times New Roman" w:eastAsia="Playfair Display" w:hAnsi="Times New Roman" w:cs="Times New Roman"/>
        <w:b/>
        <w:noProof/>
        <w:color w:val="005EA3"/>
        <w:sz w:val="28"/>
        <w:szCs w:val="28"/>
      </w:rPr>
      <w:drawing>
        <wp:anchor distT="0" distB="0" distL="114300" distR="114300" simplePos="0" relativeHeight="251658240" behindDoc="0" locked="0" layoutInCell="1" allowOverlap="1" wp14:anchorId="225C63BC" wp14:editId="53747473">
          <wp:simplePos x="0" y="0"/>
          <wp:positionH relativeFrom="column">
            <wp:posOffset>5340985</wp:posOffset>
          </wp:positionH>
          <wp:positionV relativeFrom="paragraph">
            <wp:posOffset>-5080</wp:posOffset>
          </wp:positionV>
          <wp:extent cx="3542665" cy="602615"/>
          <wp:effectExtent l="0" t="0" r="635" b="0"/>
          <wp:wrapThrough wrapText="bothSides">
            <wp:wrapPolygon edited="0">
              <wp:start x="0" y="0"/>
              <wp:lineTo x="0" y="20940"/>
              <wp:lineTo x="21526" y="20940"/>
              <wp:lineTo x="21526" y="0"/>
              <wp:lineTo x="0" y="0"/>
            </wp:wrapPolygon>
          </wp:wrapThrough>
          <wp:docPr id="155032502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325028" name="Grafik 1550325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2665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7641" w:rsidRPr="00141EA6">
      <w:rPr>
        <w:rFonts w:ascii="Times New Roman" w:eastAsia="Playfair Display" w:hAnsi="Times New Roman" w:cs="Times New Roman"/>
        <w:b/>
        <w:bCs/>
        <w:color w:val="005EA3"/>
        <w:sz w:val="44"/>
        <w:szCs w:val="44"/>
        <w:lang w:val="en-US"/>
      </w:rPr>
      <w:t xml:space="preserve">Information Sheet </w:t>
    </w:r>
  </w:p>
  <w:p w14:paraId="6F94E8F2" w14:textId="099C97E8" w:rsidR="00DD5805" w:rsidRPr="00141EA6" w:rsidRDefault="00A17641" w:rsidP="00141EA6">
    <w:pPr>
      <w:spacing w:line="240" w:lineRule="auto"/>
      <w:ind w:right="62"/>
      <w:contextualSpacing/>
      <w:rPr>
        <w:rFonts w:ascii="Times New Roman" w:eastAsia="Playfair Display" w:hAnsi="Times New Roman" w:cs="Times New Roman"/>
        <w:b/>
        <w:bCs/>
        <w:color w:val="005EA3"/>
        <w:sz w:val="48"/>
        <w:szCs w:val="48"/>
      </w:rPr>
    </w:pPr>
    <w:r w:rsidRPr="00141EA6">
      <w:rPr>
        <w:rFonts w:ascii="Times New Roman" w:eastAsia="Playfair Display" w:hAnsi="Times New Roman" w:cs="Times New Roman"/>
        <w:b/>
        <w:bCs/>
        <w:color w:val="005EA3"/>
        <w:sz w:val="44"/>
        <w:szCs w:val="44"/>
        <w:lang w:val="en-US"/>
      </w:rPr>
      <w:t>on Reimbursement Claims</w:t>
    </w:r>
  </w:p>
  <w:p w14:paraId="3EB97018" w14:textId="77777777" w:rsidR="00DD5805" w:rsidRPr="00A17641" w:rsidRDefault="00DD5805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340AA"/>
    <w:multiLevelType w:val="multilevel"/>
    <w:tmpl w:val="DA3815CE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1C5400"/>
    <w:multiLevelType w:val="multilevel"/>
    <w:tmpl w:val="720CD33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6C4A26"/>
    <w:multiLevelType w:val="multilevel"/>
    <w:tmpl w:val="ADEE3A5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5F629AC"/>
    <w:multiLevelType w:val="multilevel"/>
    <w:tmpl w:val="C822726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F986C20"/>
    <w:multiLevelType w:val="multilevel"/>
    <w:tmpl w:val="C0DA226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E043D20"/>
    <w:multiLevelType w:val="multilevel"/>
    <w:tmpl w:val="681A139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 w16cid:durableId="333382842">
    <w:abstractNumId w:val="3"/>
  </w:num>
  <w:num w:numId="2" w16cid:durableId="704477686">
    <w:abstractNumId w:val="4"/>
  </w:num>
  <w:num w:numId="3" w16cid:durableId="389496237">
    <w:abstractNumId w:val="5"/>
  </w:num>
  <w:num w:numId="4" w16cid:durableId="1009989946">
    <w:abstractNumId w:val="1"/>
  </w:num>
  <w:num w:numId="5" w16cid:durableId="551038612">
    <w:abstractNumId w:val="2"/>
  </w:num>
  <w:num w:numId="6" w16cid:durableId="168408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805"/>
    <w:rsid w:val="000C73FD"/>
    <w:rsid w:val="00141EA6"/>
    <w:rsid w:val="00383568"/>
    <w:rsid w:val="004751DD"/>
    <w:rsid w:val="004D74D1"/>
    <w:rsid w:val="00761DD8"/>
    <w:rsid w:val="00843DD1"/>
    <w:rsid w:val="00883979"/>
    <w:rsid w:val="00892F3F"/>
    <w:rsid w:val="00A17641"/>
    <w:rsid w:val="00AB54FA"/>
    <w:rsid w:val="00B85D7E"/>
    <w:rsid w:val="00C01312"/>
    <w:rsid w:val="00D13841"/>
    <w:rsid w:val="00D253D2"/>
    <w:rsid w:val="00DD5805"/>
    <w:rsid w:val="00EC1721"/>
    <w:rsid w:val="00FE2FC8"/>
    <w:rsid w:val="00F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17164"/>
  <w15:docId w15:val="{2800F638-C6BE-4E71-B8CC-91A6EC32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es-P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4D74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D74D1"/>
  </w:style>
  <w:style w:type="paragraph" w:styleId="Fuzeile">
    <w:name w:val="footer"/>
    <w:basedOn w:val="Standard"/>
    <w:link w:val="FuzeileZchn"/>
    <w:uiPriority w:val="99"/>
    <w:unhideWhenUsed/>
    <w:rsid w:val="004D74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74D1"/>
  </w:style>
  <w:style w:type="character" w:styleId="Hyperlink">
    <w:name w:val="Hyperlink"/>
    <w:basedOn w:val="Absatz-Standardschriftart"/>
    <w:uiPriority w:val="99"/>
    <w:unhideWhenUsed/>
    <w:rsid w:val="004D74D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D74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se@univie.ac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2432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 Gustavo Aybar Valdivia</dc:creator>
  <cp:lastModifiedBy>Stephanie Fox</cp:lastModifiedBy>
  <cp:revision>9</cp:revision>
  <dcterms:created xsi:type="dcterms:W3CDTF">2023-08-01T11:22:00Z</dcterms:created>
  <dcterms:modified xsi:type="dcterms:W3CDTF">2026-07-13T18:01:00Z</dcterms:modified>
</cp:coreProperties>
</file>